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39E22" w14:textId="756FD6C1" w:rsidR="00C3253F" w:rsidRPr="006618C4" w:rsidRDefault="00C3253F" w:rsidP="006232CA">
      <w:pPr>
        <w:pStyle w:val="Heading4"/>
        <w:spacing w:before="150" w:after="150"/>
        <w:jc w:val="center"/>
        <w:rPr>
          <w:rFonts w:ascii="Book Antiqua" w:eastAsia="Times New Roman" w:hAnsi="Book Antiqua" w:cs="Segoe UI"/>
          <w:color w:val="C00000"/>
          <w:kern w:val="0"/>
          <w:lang w:eastAsia="en-US"/>
        </w:rPr>
      </w:pPr>
      <w:r w:rsidRPr="006618C4">
        <w:rPr>
          <w:rFonts w:ascii="Book Antiqua" w:hAnsi="Book Antiqua" w:cs="Segoe UI"/>
          <w:color w:val="C00000"/>
          <w:sz w:val="28"/>
          <w:szCs w:val="28"/>
        </w:rPr>
        <w:t>Author Instructions for ABSTRACT</w:t>
      </w:r>
    </w:p>
    <w:p w14:paraId="6FF22154" w14:textId="66E781EA" w:rsidR="00C3253F" w:rsidRPr="000F6B41" w:rsidRDefault="00C3253F" w:rsidP="006232CA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hAnsi="Book Antiqua"/>
          <w:color w:val="000000"/>
          <w:sz w:val="24"/>
          <w:szCs w:val="24"/>
          <w:highlight w:val="yellow"/>
        </w:rPr>
      </w:pPr>
      <w:r w:rsidRPr="000F6B41">
        <w:rPr>
          <w:rFonts w:ascii="Book Antiqua" w:hAnsi="Book Antiqua"/>
          <w:color w:val="000000"/>
          <w:sz w:val="24"/>
          <w:szCs w:val="24"/>
          <w:highlight w:val="yellow"/>
        </w:rPr>
        <w:t>Abstract &amp; Extended Abstract should be submitted in two separate files.</w:t>
      </w:r>
    </w:p>
    <w:p w14:paraId="08AFA7CB" w14:textId="77777777" w:rsidR="00C3253F" w:rsidRPr="00C3253F" w:rsidRDefault="00C3253F" w:rsidP="006232CA">
      <w:pPr>
        <w:widowControl/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6232CA">
        <w:rPr>
          <w:rFonts w:ascii="Book Antiqua" w:eastAsia="Times New Roman" w:hAnsi="Book Antiqua" w:cs="Times New Roman"/>
          <w:b/>
          <w:bCs/>
          <w:color w:val="000000"/>
          <w:kern w:val="0"/>
          <w:sz w:val="24"/>
          <w:szCs w:val="24"/>
          <w:lang w:eastAsia="en-US" w:bidi="si-LK"/>
        </w:rPr>
        <w:t>Following sections should be included in the ABSTRACT:</w:t>
      </w:r>
    </w:p>
    <w:p w14:paraId="55C4D5D6" w14:textId="77777777" w:rsidR="00C3253F" w:rsidRPr="006232CA" w:rsidRDefault="00C3253F" w:rsidP="006232CA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6232CA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Title &amp; affiliations:</w:t>
      </w:r>
    </w:p>
    <w:p w14:paraId="7B4C4A54" w14:textId="77777777" w:rsidR="00C3253F" w:rsidRPr="00C3253F" w:rsidRDefault="00C3253F" w:rsidP="006232CA">
      <w:pPr>
        <w:widowControl/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Title (maximum characters 100 with spaces, Font: Times New Roman, 14, bold)</w:t>
      </w:r>
    </w:p>
    <w:p w14:paraId="38CC85AE" w14:textId="77777777" w:rsidR="00C3253F" w:rsidRPr="00C3253F" w:rsidRDefault="00C3253F" w:rsidP="006232CA">
      <w:pPr>
        <w:widowControl/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Authors (indicate the corresponding author with an asterisk (*) and provide the email address on a separate line (Font: Times New Roman, 12)</w:t>
      </w:r>
    </w:p>
    <w:p w14:paraId="19314625" w14:textId="77777777" w:rsidR="00C3253F" w:rsidRPr="00C3253F" w:rsidRDefault="00C3253F" w:rsidP="006232CA">
      <w:pPr>
        <w:widowControl/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Author affiliations (Font: Times New Roman, 11, Italic)</w:t>
      </w:r>
    </w:p>
    <w:p w14:paraId="125CBC6E" w14:textId="77777777" w:rsidR="00C3253F" w:rsidRPr="006232CA" w:rsidRDefault="00C3253F" w:rsidP="006232CA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6232CA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Abstract :</w:t>
      </w:r>
    </w:p>
    <w:p w14:paraId="0AB58A47" w14:textId="52B4957F" w:rsidR="00C3253F" w:rsidRPr="000F6B41" w:rsidRDefault="00C3253F" w:rsidP="006232CA">
      <w:pPr>
        <w:widowControl/>
        <w:numPr>
          <w:ilvl w:val="2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highlight w:val="yellow"/>
          <w:lang w:eastAsia="en-US" w:bidi="si-LK"/>
        </w:rPr>
      </w:pPr>
      <w:r w:rsidRPr="000F6B41">
        <w:rPr>
          <w:rFonts w:ascii="Book Antiqua" w:eastAsia="Times New Roman" w:hAnsi="Book Antiqua" w:cs="Times New Roman"/>
          <w:color w:val="000000"/>
          <w:kern w:val="0"/>
          <w:sz w:val="24"/>
          <w:szCs w:val="24"/>
          <w:highlight w:val="yellow"/>
          <w:lang w:eastAsia="en-US" w:bidi="si-LK"/>
        </w:rPr>
        <w:t xml:space="preserve">Maximum number of words in the text </w:t>
      </w:r>
      <w:r w:rsidR="006618C4" w:rsidRPr="000F6B41">
        <w:rPr>
          <w:rFonts w:ascii="Book Antiqua" w:eastAsia="Times New Roman" w:hAnsi="Book Antiqua" w:cs="Times New Roman"/>
          <w:color w:val="000000"/>
          <w:kern w:val="0"/>
          <w:sz w:val="24"/>
          <w:szCs w:val="24"/>
          <w:highlight w:val="yellow"/>
          <w:lang w:eastAsia="en-US" w:bidi="si-LK"/>
        </w:rPr>
        <w:t>350</w:t>
      </w:r>
    </w:p>
    <w:p w14:paraId="71866FC0" w14:textId="77777777" w:rsidR="00C3253F" w:rsidRPr="00C3253F" w:rsidRDefault="00C3253F" w:rsidP="006232CA">
      <w:pPr>
        <w:widowControl/>
        <w:numPr>
          <w:ilvl w:val="2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No citations</w:t>
      </w:r>
    </w:p>
    <w:p w14:paraId="4D7A0E2A" w14:textId="77777777" w:rsidR="00C3253F" w:rsidRPr="00C3253F" w:rsidRDefault="00C3253F" w:rsidP="006232CA">
      <w:pPr>
        <w:widowControl/>
        <w:numPr>
          <w:ilvl w:val="2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Font: Times New Roman, 12, line spacing 1.5</w:t>
      </w:r>
    </w:p>
    <w:p w14:paraId="5E7E2D02" w14:textId="77777777" w:rsidR="00C3253F" w:rsidRPr="00C3253F" w:rsidRDefault="00C3253F" w:rsidP="006232CA">
      <w:pPr>
        <w:widowControl/>
        <w:suppressAutoHyphens w:val="0"/>
        <w:spacing w:before="100" w:beforeAutospacing="1" w:after="100" w:afterAutospacing="1" w:line="360" w:lineRule="auto"/>
        <w:ind w:left="2160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Note: Abstracts with the text exceeding the maximum limit will be returned</w:t>
      </w:r>
    </w:p>
    <w:p w14:paraId="29919812" w14:textId="77777777" w:rsidR="00C3253F" w:rsidRPr="006232CA" w:rsidRDefault="00C3253F" w:rsidP="006232CA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6232CA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Key words: Maximum 5 keywords (Font: Times New Romans, 11, Italic)</w:t>
      </w:r>
    </w:p>
    <w:p w14:paraId="5183A50F" w14:textId="77777777" w:rsidR="00C3253F" w:rsidRPr="00C3253F" w:rsidRDefault="00C3253F" w:rsidP="006232CA">
      <w:pPr>
        <w:widowControl/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Follow the given format in the template for the abstract</w:t>
      </w:r>
    </w:p>
    <w:p w14:paraId="0000000E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40B878ED" w14:textId="77777777" w:rsidR="006232CA" w:rsidRDefault="006232CA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5331E0D7" w14:textId="77777777" w:rsidR="006618C4" w:rsidRDefault="006618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3B8B67E8" w14:textId="77777777" w:rsidR="006618C4" w:rsidRDefault="006618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6E1DF3EA" w14:textId="77777777" w:rsidR="006618C4" w:rsidRDefault="006618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0E234089" w14:textId="77777777" w:rsidR="006618C4" w:rsidRDefault="006618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0003E981" w14:textId="77777777" w:rsidR="006232CA" w:rsidRDefault="006232CA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288C93CC" w14:textId="1C776969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TEMPLATE FOR </w:t>
      </w:r>
      <w:r w:rsidR="006232CA" w:rsidRPr="00C3253F">
        <w:rPr>
          <w:rFonts w:eastAsia="Times New Roman" w:cs="Times New Roman"/>
          <w:b/>
          <w:color w:val="000000"/>
          <w:sz w:val="24"/>
          <w:szCs w:val="24"/>
          <w:u w:val="single"/>
        </w:rPr>
        <w:t>ABSTRACT</w:t>
      </w:r>
    </w:p>
    <w:p w14:paraId="340EB248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color w:val="000000"/>
          <w:sz w:val="28"/>
          <w:szCs w:val="28"/>
        </w:rPr>
      </w:pPr>
    </w:p>
    <w:p w14:paraId="32DA3E56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color w:val="000000"/>
          <w:sz w:val="28"/>
          <w:szCs w:val="28"/>
        </w:rPr>
      </w:pPr>
    </w:p>
    <w:p w14:paraId="79963C56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Insert the title in this line: maximum 100 characters with spaces</w:t>
      </w:r>
    </w:p>
    <w:p w14:paraId="139599F1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8"/>
          <w:szCs w:val="28"/>
        </w:rPr>
      </w:pPr>
    </w:p>
    <w:p w14:paraId="6D3F7F33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Peter A.B.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 w:val="24"/>
          <w:szCs w:val="24"/>
        </w:rPr>
        <w:t>, Charles X.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eastAsia="Times New Roman" w:cs="Times New Roman"/>
          <w:color w:val="000000"/>
          <w:sz w:val="24"/>
          <w:szCs w:val="24"/>
        </w:rPr>
        <w:t xml:space="preserve"> and Jones P.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 w:val="24"/>
          <w:szCs w:val="24"/>
        </w:rPr>
        <w:t>*</w:t>
      </w:r>
    </w:p>
    <w:p w14:paraId="37FFC0C3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  <w:vertAlign w:val="superscript"/>
        </w:rPr>
      </w:pPr>
    </w:p>
    <w:p w14:paraId="6992CEC8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  <w:vertAlign w:val="superscript"/>
        </w:rPr>
        <w:t>1</w:t>
      </w:r>
      <w:r>
        <w:rPr>
          <w:rFonts w:eastAsia="Times New Roman" w:cs="Times New Roman"/>
          <w:i/>
          <w:color w:val="000000"/>
          <w:sz w:val="22"/>
          <w:szCs w:val="22"/>
        </w:rPr>
        <w:t xml:space="preserve">Department of Chemistry, University of </w:t>
      </w:r>
      <w:proofErr w:type="spellStart"/>
      <w:r>
        <w:rPr>
          <w:rFonts w:eastAsia="Times New Roman" w:cs="Times New Roman"/>
          <w:i/>
          <w:color w:val="000000"/>
          <w:sz w:val="22"/>
          <w:szCs w:val="22"/>
        </w:rPr>
        <w:t>Ruhuna</w:t>
      </w:r>
      <w:proofErr w:type="spellEnd"/>
      <w:r>
        <w:rPr>
          <w:rFonts w:eastAsia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i/>
          <w:color w:val="000000"/>
          <w:sz w:val="22"/>
          <w:szCs w:val="22"/>
        </w:rPr>
        <w:t>Wellamadama</w:t>
      </w:r>
      <w:proofErr w:type="spellEnd"/>
      <w:r>
        <w:rPr>
          <w:rFonts w:eastAsia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i/>
          <w:color w:val="000000"/>
          <w:sz w:val="22"/>
          <w:szCs w:val="22"/>
        </w:rPr>
        <w:t>Matara</w:t>
      </w:r>
      <w:proofErr w:type="spellEnd"/>
      <w:r>
        <w:rPr>
          <w:rFonts w:eastAsia="Times New Roman" w:cs="Times New Roman"/>
          <w:i/>
          <w:color w:val="000000"/>
          <w:sz w:val="22"/>
          <w:szCs w:val="22"/>
        </w:rPr>
        <w:t>, Sri Lanka.</w:t>
      </w:r>
    </w:p>
    <w:p w14:paraId="4013B59C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  <w:vertAlign w:val="superscript"/>
        </w:rPr>
        <w:t>2</w:t>
      </w:r>
      <w:r>
        <w:rPr>
          <w:rFonts w:eastAsia="Times New Roman" w:cs="Times New Roman"/>
          <w:i/>
          <w:color w:val="000000"/>
          <w:sz w:val="22"/>
          <w:szCs w:val="22"/>
        </w:rPr>
        <w:t xml:space="preserve">Department of Botany, University of </w:t>
      </w:r>
      <w:proofErr w:type="spellStart"/>
      <w:r>
        <w:rPr>
          <w:rFonts w:eastAsia="Times New Roman" w:cs="Times New Roman"/>
          <w:i/>
          <w:color w:val="000000"/>
          <w:sz w:val="22"/>
          <w:szCs w:val="22"/>
        </w:rPr>
        <w:t>Ruhuna</w:t>
      </w:r>
      <w:proofErr w:type="spellEnd"/>
      <w:r>
        <w:rPr>
          <w:rFonts w:eastAsia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i/>
          <w:color w:val="000000"/>
          <w:sz w:val="22"/>
          <w:szCs w:val="22"/>
        </w:rPr>
        <w:t>Matara</w:t>
      </w:r>
      <w:proofErr w:type="spellEnd"/>
      <w:r>
        <w:rPr>
          <w:rFonts w:eastAsia="Times New Roman" w:cs="Times New Roman"/>
          <w:i/>
          <w:color w:val="000000"/>
          <w:sz w:val="22"/>
          <w:szCs w:val="22"/>
        </w:rPr>
        <w:t>, Sri Lanka.</w:t>
      </w:r>
    </w:p>
    <w:p w14:paraId="4F2AEB2D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</w:rPr>
      </w:pPr>
    </w:p>
    <w:p w14:paraId="3C8CFE75" w14:textId="77777777" w:rsidR="00C3253F" w:rsidRDefault="00C3253F" w:rsidP="00C3253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2"/>
          <w:szCs w:val="22"/>
        </w:rPr>
      </w:pPr>
    </w:p>
    <w:p w14:paraId="080A9192" w14:textId="77777777" w:rsidR="00C3253F" w:rsidRDefault="00C3253F" w:rsidP="00C3253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Abstract </w:t>
      </w:r>
    </w:p>
    <w:p w14:paraId="187F30F5" w14:textId="29A3AAE8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eastAsia="Times New Roman" w:cs="Times New Roman"/>
          <w:color w:val="C0504D"/>
          <w:sz w:val="24"/>
          <w:szCs w:val="24"/>
          <w:highlight w:val="yellow"/>
        </w:rPr>
      </w:pPr>
      <w:bookmarkStart w:id="0" w:name="_heading=h.gjdgxs" w:colFirst="0" w:colLast="0"/>
      <w:bookmarkEnd w:id="0"/>
      <w:r>
        <w:rPr>
          <w:rFonts w:eastAsia="Times New Roman" w:cs="Times New Roman"/>
          <w:color w:val="C0504D"/>
          <w:sz w:val="24"/>
          <w:szCs w:val="24"/>
        </w:rPr>
        <w:t>Author/s can use this document as a template to prepare their manuscript. This can be created using MS Word 2010 according to the guidelines stipulated for th</w:t>
      </w:r>
      <w:r w:rsidR="005F0DE3">
        <w:rPr>
          <w:rFonts w:eastAsia="Times New Roman" w:cs="Times New Roman"/>
          <w:color w:val="C0504D"/>
          <w:sz w:val="24"/>
          <w:szCs w:val="24"/>
        </w:rPr>
        <w:t>e IASSL Best Research award</w:t>
      </w:r>
      <w:r w:rsidR="00A62785">
        <w:rPr>
          <w:rFonts w:eastAsia="Times New Roman" w:cs="Times New Roman"/>
          <w:color w:val="C0504D"/>
          <w:sz w:val="24"/>
          <w:szCs w:val="24"/>
        </w:rPr>
        <w:t>s</w:t>
      </w:r>
      <w:bookmarkStart w:id="1" w:name="_GoBack"/>
      <w:bookmarkEnd w:id="1"/>
      <w:r w:rsidR="005F0DE3">
        <w:rPr>
          <w:rFonts w:eastAsia="Times New Roman" w:cs="Times New Roman"/>
          <w:color w:val="C0504D"/>
          <w:sz w:val="24"/>
          <w:szCs w:val="24"/>
        </w:rPr>
        <w:t xml:space="preserve"> 2023</w:t>
      </w:r>
      <w:r>
        <w:rPr>
          <w:rFonts w:eastAsia="Times New Roman" w:cs="Times New Roman"/>
          <w:color w:val="C0504D"/>
          <w:sz w:val="24"/>
          <w:szCs w:val="24"/>
        </w:rPr>
        <w:t xml:space="preserve">. </w:t>
      </w:r>
    </w:p>
    <w:p w14:paraId="0000000F" w14:textId="77777777" w:rsidR="00704FC4" w:rsidRDefault="004B2A2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Key words</w:t>
      </w:r>
    </w:p>
    <w:p w14:paraId="00000010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C00000"/>
        </w:rPr>
      </w:pPr>
      <w:r>
        <w:rPr>
          <w:rFonts w:eastAsia="Times New Roman" w:cs="Times New Roman"/>
          <w:i/>
          <w:color w:val="C00000"/>
          <w:sz w:val="22"/>
          <w:szCs w:val="22"/>
        </w:rPr>
        <w:t>Maximum five keywords only</w:t>
      </w:r>
    </w:p>
    <w:p w14:paraId="00000011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C00000"/>
        </w:rPr>
      </w:pPr>
    </w:p>
    <w:p w14:paraId="00000012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Acknowledgements</w:t>
      </w:r>
    </w:p>
    <w:p w14:paraId="00000013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C00000"/>
        </w:rPr>
      </w:pPr>
      <w:r>
        <w:rPr>
          <w:rFonts w:eastAsia="Times New Roman" w:cs="Times New Roman"/>
          <w:i/>
          <w:color w:val="C00000"/>
          <w:sz w:val="22"/>
          <w:szCs w:val="22"/>
        </w:rPr>
        <w:t>Maximum two lines only</w:t>
      </w:r>
    </w:p>
    <w:p w14:paraId="00000014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</w:rPr>
      </w:pPr>
    </w:p>
    <w:sectPr w:rsidR="00704FC4">
      <w:footerReference w:type="default" r:id="rId8"/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BB773" w14:textId="77777777" w:rsidR="00834FEE" w:rsidRDefault="00834FEE">
      <w:r>
        <w:separator/>
      </w:r>
    </w:p>
  </w:endnote>
  <w:endnote w:type="continuationSeparator" w:id="0">
    <w:p w14:paraId="0D53A585" w14:textId="77777777" w:rsidR="00834FEE" w:rsidRDefault="0083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704FC4" w:rsidRDefault="004B2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A62785">
      <w:rPr>
        <w:rFonts w:eastAsia="Times New Roman" w:cs="Times New Roman"/>
        <w:noProof/>
        <w:color w:val="000000"/>
      </w:rPr>
      <w:t>1</w:t>
    </w:r>
    <w:r>
      <w:rPr>
        <w:rFonts w:eastAsia="Times New Roman" w:cs="Times New Roman"/>
        <w:color w:val="000000"/>
      </w:rPr>
      <w:fldChar w:fldCharType="end"/>
    </w:r>
  </w:p>
  <w:p w14:paraId="00000016" w14:textId="77777777" w:rsidR="00704FC4" w:rsidRDefault="00704F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A2471" w14:textId="77777777" w:rsidR="00834FEE" w:rsidRDefault="00834FEE">
      <w:r>
        <w:separator/>
      </w:r>
    </w:p>
  </w:footnote>
  <w:footnote w:type="continuationSeparator" w:id="0">
    <w:p w14:paraId="7535B5B0" w14:textId="77777777" w:rsidR="00834FEE" w:rsidRDefault="0083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B9"/>
    <w:multiLevelType w:val="hybridMultilevel"/>
    <w:tmpl w:val="15F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5E51"/>
    <w:multiLevelType w:val="multilevel"/>
    <w:tmpl w:val="ED0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71FC1"/>
    <w:multiLevelType w:val="multilevel"/>
    <w:tmpl w:val="ED0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C4"/>
    <w:rsid w:val="000B22A9"/>
    <w:rsid w:val="000F6B41"/>
    <w:rsid w:val="001E30F2"/>
    <w:rsid w:val="004B2A2D"/>
    <w:rsid w:val="005F0DE3"/>
    <w:rsid w:val="006232CA"/>
    <w:rsid w:val="006618C4"/>
    <w:rsid w:val="00704FC4"/>
    <w:rsid w:val="00834FEE"/>
    <w:rsid w:val="00A62785"/>
    <w:rsid w:val="00A92D27"/>
    <w:rsid w:val="00B86199"/>
    <w:rsid w:val="00C3253F"/>
    <w:rsid w:val="00C50C64"/>
    <w:rsid w:val="00CB2B46"/>
    <w:rsid w:val="00D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970FE-3CA5-4DB0-80C6-368EA71F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suppressAutoHyphens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C325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53F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en-US" w:bidi="si-LK"/>
    </w:rPr>
  </w:style>
  <w:style w:type="paragraph" w:styleId="ListParagraph">
    <w:name w:val="List Paragraph"/>
    <w:basedOn w:val="Normal"/>
    <w:uiPriority w:val="34"/>
    <w:qFormat/>
    <w:rsid w:val="00C325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2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pxytyGoCgoFBf6JmZHH6LW7LA==">AMUW2mUr5M4GOD1qxXRN/YdHytgusSnoKPMbUfvh7ofJpbce0yOoM0keV9nF42+9634U6JemXbLnpNFZuMZY2s3Am5V24kAvvCc+TKCbmNz7gMA6Juo5r/li+Jt/p1w78QctfbGWb8Rj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Windows User</cp:lastModifiedBy>
  <cp:revision>4</cp:revision>
  <dcterms:created xsi:type="dcterms:W3CDTF">2023-11-11T03:03:00Z</dcterms:created>
  <dcterms:modified xsi:type="dcterms:W3CDTF">2023-12-13T09:22:00Z</dcterms:modified>
</cp:coreProperties>
</file>